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4D40" w14:textId="77777777" w:rsidR="00784319" w:rsidRPr="004D44D6" w:rsidRDefault="00784319" w:rsidP="004D44D6">
      <w:pPr>
        <w:shd w:val="clear" w:color="auto" w:fill="FFFFFF"/>
        <w:jc w:val="center"/>
        <w:textAlignment w:val="baseline"/>
        <w:rPr>
          <w:b/>
          <w:bCs/>
          <w:caps/>
          <w:color w:val="666666"/>
          <w:sz w:val="28"/>
          <w:szCs w:val="28"/>
        </w:rPr>
      </w:pPr>
      <w:r w:rsidRPr="004D44D6">
        <w:rPr>
          <w:b/>
          <w:bCs/>
          <w:caps/>
          <w:color w:val="666666"/>
          <w:sz w:val="28"/>
          <w:szCs w:val="28"/>
        </w:rPr>
        <w:t>ПОЛОЖЕНИЕ</w:t>
      </w:r>
    </w:p>
    <w:p w14:paraId="22833651" w14:textId="77777777" w:rsidR="00784319" w:rsidRPr="004D44D6" w:rsidRDefault="00784319" w:rsidP="004D44D6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о смотре-конкурсе на звание</w:t>
      </w:r>
    </w:p>
    <w:p w14:paraId="1EC77F65" w14:textId="77777777" w:rsidR="004D44D6" w:rsidRDefault="00784319" w:rsidP="004D44D6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«Лучший уполномоченный (доверенное лицо) по охране труда</w:t>
      </w:r>
    </w:p>
    <w:p w14:paraId="666F017B" w14:textId="77777777" w:rsidR="00784319" w:rsidRPr="004D44D6" w:rsidRDefault="004D44D6" w:rsidP="004D44D6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Саха (Якутской) республиканской организации Общероссийского профсоюза работников культуры»</w:t>
      </w:r>
    </w:p>
    <w:p w14:paraId="4B98C9F0" w14:textId="77777777" w:rsidR="00784319" w:rsidRPr="004D44D6" w:rsidRDefault="00784319" w:rsidP="00784319">
      <w:pPr>
        <w:shd w:val="clear" w:color="auto" w:fill="FFFFFF"/>
        <w:spacing w:beforeAutospacing="1" w:afterAutospacing="1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14:paraId="3F87D880" w14:textId="77777777" w:rsidR="00784319" w:rsidRPr="004D44D6" w:rsidRDefault="00784319" w:rsidP="00784319">
      <w:pPr>
        <w:shd w:val="clear" w:color="auto" w:fill="FFFFFF"/>
        <w:spacing w:beforeAutospacing="1" w:afterAutospacing="1"/>
        <w:jc w:val="center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  <w:lang w:val="en-US"/>
        </w:rPr>
        <w:t>I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. Общие положения.</w:t>
      </w:r>
    </w:p>
    <w:p w14:paraId="598977F2" w14:textId="77777777" w:rsidR="00784319" w:rsidRPr="004D44D6" w:rsidRDefault="00784319" w:rsidP="00764A9F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Настоящее Положение определяет порядок организации и проведения смотра-конкурса на звание «Лучший уполномоченный (доверенное лицо) по охране труда </w:t>
      </w:r>
      <w:r w:rsidR="004D44D6">
        <w:rPr>
          <w:color w:val="222222"/>
          <w:sz w:val="28"/>
          <w:szCs w:val="28"/>
        </w:rPr>
        <w:t>Саха (Якутской) республиканской организации Общероссийского профсоюза работников культуры</w:t>
      </w:r>
      <w:r w:rsidR="00764A9F">
        <w:rPr>
          <w:color w:val="222222"/>
          <w:sz w:val="28"/>
          <w:szCs w:val="28"/>
        </w:rPr>
        <w:t>» (далее СЯРО ОПРК)</w:t>
      </w:r>
    </w:p>
    <w:p w14:paraId="09CB69C4" w14:textId="77777777" w:rsidR="00764A9F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 </w:t>
      </w:r>
    </w:p>
    <w:p w14:paraId="5BA5386D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  <w:lang w:val="en-US"/>
        </w:rPr>
        <w:t>II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. Задачи и цели смотра-конкурса.</w:t>
      </w:r>
    </w:p>
    <w:p w14:paraId="6C729E96" w14:textId="77777777" w:rsidR="00764A9F" w:rsidRDefault="00764A9F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043ADD67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Основными целями и задачами смотра-конкурса являются:</w:t>
      </w:r>
    </w:p>
    <w:p w14:paraId="614C6419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—        повышение эффективности профсоюзного контроля за соблюдением работодателем законных прав и интересов работников на здоровые и безопасные условия труда;</w:t>
      </w:r>
    </w:p>
    <w:p w14:paraId="4AA90F50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—        выявление лучших уполномоченных, у которых организована действенная работа по контролю за условиями и охраной труда на рабочих местах;</w:t>
      </w:r>
    </w:p>
    <w:p w14:paraId="52BD500B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—        обобщение опыта работы лучших уполномоченных для его распространения и пропаганды, моральное и материальное стимулирование их деятельности для решения ими задач по созданию безопасных условий труда на каждом рабочем месте;</w:t>
      </w:r>
    </w:p>
    <w:p w14:paraId="43B4A9FC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—        поддержка профсоюзных организаций, осуществляющих эффективное руководство работой уполномоченных и содействующих развитию общественного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14:paraId="04EA0949" w14:textId="77777777" w:rsidR="00764A9F" w:rsidRPr="00514070" w:rsidRDefault="00764A9F" w:rsidP="00764A9F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14:paraId="2172D5BE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  <w:lang w:val="en-US"/>
        </w:rPr>
        <w:t>III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. Порядок организации и проведения смотра-конкурса.</w:t>
      </w:r>
    </w:p>
    <w:p w14:paraId="4D7E918B" w14:textId="77777777" w:rsidR="00764A9F" w:rsidRDefault="00764A9F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0BA27231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3.1.    В конкурсе могут принимать участие уполномоченные по охране труда учреждений культуры и средств массовой информации.</w:t>
      </w:r>
    </w:p>
    <w:p w14:paraId="72037C78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3.2.   Обязательным условием участия в конкурсе является отсутствие в учреждениях в конкурсном периоде несчастных случаев со смертельным и тяжелым исходом и случаев профессиональных заболеваний.</w:t>
      </w:r>
    </w:p>
    <w:p w14:paraId="0ACAEA0E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3.3.   Для организации и проведения конкурса создается конкурсная комиссия в соста</w:t>
      </w:r>
      <w:r w:rsidR="00B82E13">
        <w:rPr>
          <w:color w:val="222222"/>
          <w:sz w:val="28"/>
          <w:szCs w:val="28"/>
        </w:rPr>
        <w:t>ве трех человек. (Приложение № 1</w:t>
      </w:r>
      <w:r w:rsidRPr="004D44D6">
        <w:rPr>
          <w:color w:val="222222"/>
          <w:sz w:val="28"/>
          <w:szCs w:val="28"/>
        </w:rPr>
        <w:t>).</w:t>
      </w:r>
    </w:p>
    <w:p w14:paraId="2581C246" w14:textId="5E5BE27C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Конкурс проводится по итогам работы уполномоченного с 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1 января по </w:t>
      </w:r>
      <w:r w:rsidR="00514070">
        <w:rPr>
          <w:b/>
          <w:bCs/>
          <w:color w:val="222222"/>
          <w:sz w:val="28"/>
          <w:szCs w:val="28"/>
          <w:bdr w:val="none" w:sz="0" w:space="0" w:color="auto" w:frame="1"/>
        </w:rPr>
        <w:t>30</w:t>
      </w:r>
      <w:r w:rsidR="005213E3"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декабря текущего года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14:paraId="7E06D131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14:paraId="669435DE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  <w:lang w:val="en-US"/>
        </w:rPr>
        <w:t>IV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. Подведение итогов смотра-конкурса</w:t>
      </w:r>
      <w:r w:rsidR="00764A9F">
        <w:rPr>
          <w:color w:val="222222"/>
          <w:sz w:val="28"/>
          <w:szCs w:val="28"/>
        </w:rPr>
        <w:t xml:space="preserve"> 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и поощрение победителей.</w:t>
      </w:r>
    </w:p>
    <w:p w14:paraId="5EE3633B" w14:textId="77777777" w:rsidR="00764A9F" w:rsidRDefault="00764A9F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5462C99D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4.1.   Для организации и подведения итогов смотра-конкурса в рескоме </w:t>
      </w:r>
      <w:r w:rsidR="00764A9F">
        <w:rPr>
          <w:color w:val="222222"/>
          <w:sz w:val="28"/>
          <w:szCs w:val="28"/>
        </w:rPr>
        <w:t>СЯРО ОПРК</w:t>
      </w:r>
      <w:r w:rsidRPr="004D44D6">
        <w:rPr>
          <w:color w:val="222222"/>
          <w:sz w:val="28"/>
          <w:szCs w:val="28"/>
        </w:rPr>
        <w:t xml:space="preserve"> формируется конкурсная комиссия из представителя аппарата Федерации профсоюзов РС</w:t>
      </w:r>
      <w:r w:rsidR="00764A9F">
        <w:rPr>
          <w:color w:val="222222"/>
          <w:sz w:val="28"/>
          <w:szCs w:val="28"/>
        </w:rPr>
        <w:t xml:space="preserve"> (Я) и аппарата СЯРО ОПРК</w:t>
      </w:r>
      <w:r w:rsidRPr="004D44D6">
        <w:rPr>
          <w:color w:val="222222"/>
          <w:sz w:val="28"/>
          <w:szCs w:val="28"/>
        </w:rPr>
        <w:t>.</w:t>
      </w:r>
    </w:p>
    <w:p w14:paraId="6CDD7D8D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4.2. По представ</w:t>
      </w:r>
      <w:r w:rsidR="00764A9F">
        <w:rPr>
          <w:color w:val="222222"/>
          <w:sz w:val="28"/>
          <w:szCs w:val="28"/>
        </w:rPr>
        <w:t>ленным материалам </w:t>
      </w:r>
      <w:r w:rsidRPr="004D44D6">
        <w:rPr>
          <w:color w:val="222222"/>
          <w:sz w:val="28"/>
          <w:szCs w:val="28"/>
        </w:rPr>
        <w:t>конкурсная комиссия подводит итоги и определяет победителей смотра — конкурса «Лучший уполномоченный (доверенное лицо) по охране труда</w:t>
      </w:r>
      <w:r w:rsidR="00764A9F">
        <w:rPr>
          <w:color w:val="222222"/>
          <w:sz w:val="28"/>
          <w:szCs w:val="28"/>
        </w:rPr>
        <w:t xml:space="preserve"> Саха (Якутской) республиканской организации Общероссийского профсоюза работников культуры</w:t>
      </w:r>
      <w:r w:rsidRPr="004D44D6">
        <w:rPr>
          <w:color w:val="222222"/>
          <w:sz w:val="28"/>
          <w:szCs w:val="28"/>
        </w:rPr>
        <w:t>».</w:t>
      </w:r>
    </w:p>
    <w:p w14:paraId="08266B2F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4.3.   Победителями смотра-конкурса признаются уполномоченные, которые набрали наибольшее количеств баллов участника конкурса.</w:t>
      </w:r>
    </w:p>
    <w:p w14:paraId="44EA9F59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4.4. Для подведения итогов смотра-конкурса первичные профсоюзные организации представляют следующие материалы:</w:t>
      </w:r>
    </w:p>
    <w:p w14:paraId="77EFF8CA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—        заявление о выдвижении в качестве кандидата уполномоченного на присвоение звания «Лучший уполномоченный (доверенное лицо) по охране труда</w:t>
      </w:r>
      <w:r w:rsidR="00764A9F">
        <w:rPr>
          <w:color w:val="222222"/>
          <w:sz w:val="28"/>
          <w:szCs w:val="28"/>
        </w:rPr>
        <w:t xml:space="preserve"> Саха (Якутской) республиканской организации Общероссийского профсоюза работников культуры</w:t>
      </w:r>
      <w:r w:rsidRPr="004D44D6">
        <w:rPr>
          <w:color w:val="222222"/>
          <w:sz w:val="28"/>
          <w:szCs w:val="28"/>
        </w:rPr>
        <w:t>»</w:t>
      </w:r>
      <w:r w:rsidR="00E76A57">
        <w:rPr>
          <w:color w:val="222222"/>
          <w:sz w:val="28"/>
          <w:szCs w:val="28"/>
        </w:rPr>
        <w:t xml:space="preserve"> (Приложение № 2)</w:t>
      </w:r>
      <w:r w:rsidRPr="004D44D6">
        <w:rPr>
          <w:color w:val="222222"/>
          <w:sz w:val="28"/>
          <w:szCs w:val="28"/>
        </w:rPr>
        <w:t>;</w:t>
      </w:r>
    </w:p>
    <w:p w14:paraId="4C2846F5" w14:textId="77777777" w:rsidR="00784319" w:rsidRPr="004D44D6" w:rsidRDefault="00764A9F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—        карты качества </w:t>
      </w:r>
      <w:r w:rsidR="00784319" w:rsidRPr="004D44D6">
        <w:rPr>
          <w:color w:val="222222"/>
          <w:sz w:val="28"/>
          <w:szCs w:val="28"/>
        </w:rPr>
        <w:t>работ</w:t>
      </w:r>
      <w:r w:rsidR="00B82E13">
        <w:rPr>
          <w:color w:val="222222"/>
          <w:sz w:val="28"/>
          <w:szCs w:val="28"/>
        </w:rPr>
        <w:t xml:space="preserve">ы уполномоченного (Приложение № </w:t>
      </w:r>
      <w:r w:rsidR="00E76A57">
        <w:rPr>
          <w:color w:val="222222"/>
          <w:sz w:val="28"/>
          <w:szCs w:val="28"/>
        </w:rPr>
        <w:t>3</w:t>
      </w:r>
      <w:r w:rsidR="00784319" w:rsidRPr="004D44D6">
        <w:rPr>
          <w:color w:val="222222"/>
          <w:sz w:val="28"/>
          <w:szCs w:val="28"/>
        </w:rPr>
        <w:t>);</w:t>
      </w:r>
    </w:p>
    <w:p w14:paraId="4036FC4C" w14:textId="77777777" w:rsidR="00784319" w:rsidRPr="004D44D6" w:rsidRDefault="00764A9F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            </w:t>
      </w:r>
      <w:r w:rsidR="00784319" w:rsidRPr="004D44D6">
        <w:rPr>
          <w:color w:val="222222"/>
          <w:sz w:val="28"/>
          <w:szCs w:val="28"/>
        </w:rPr>
        <w:t>краткую характеристику на соискателя и документы, подтверждающие результаты работы по осуществлению общественного контроля за состоянием охраны труда (фотографии, графики, таблицы, схемы, протоколы и другие показатели работы).</w:t>
      </w:r>
    </w:p>
    <w:p w14:paraId="1879BA8A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      4.5. Уполномоченные, занявшие призовые места награждаются Дипломами с вручением денежных премий. Определение победителей будут проводиться по двум группам: 1) среди уполномоченных территориальных городских, районных, улусных первичных профсоюзных организаций, 2) среди уполномоченных ППО г.</w:t>
      </w:r>
      <w:r w:rsidR="00764A9F">
        <w:rPr>
          <w:color w:val="222222"/>
          <w:sz w:val="28"/>
          <w:szCs w:val="28"/>
        </w:rPr>
        <w:t xml:space="preserve"> </w:t>
      </w:r>
      <w:r w:rsidRPr="004D44D6">
        <w:rPr>
          <w:color w:val="222222"/>
          <w:sz w:val="28"/>
          <w:szCs w:val="28"/>
        </w:rPr>
        <w:t>Якутска. Награждение победителей Конкурса по каждой группе:</w:t>
      </w:r>
    </w:p>
    <w:p w14:paraId="10F60C30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1 место — Диплом и денежная премия в размере 10.000 рублей</w:t>
      </w:r>
    </w:p>
    <w:p w14:paraId="4A3E4EED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2 место — Диплом и денежная премия в размере 7.000 рублей</w:t>
      </w:r>
    </w:p>
    <w:p w14:paraId="5366AA7F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</w:rPr>
        <w:t>3 место — Диплом и денежная премия в размере 5.000 рублей</w:t>
      </w:r>
    </w:p>
    <w:p w14:paraId="24A7A028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4.6.   </w:t>
      </w:r>
      <w:r w:rsidRPr="004D44D6">
        <w:rPr>
          <w:color w:val="222222"/>
          <w:sz w:val="28"/>
          <w:szCs w:val="28"/>
        </w:rPr>
        <w:t>Результаты итогов смотра-конкурса будут освещаться в средствах массовой информации.</w:t>
      </w:r>
    </w:p>
    <w:p w14:paraId="4DB7E616" w14:textId="77777777" w:rsidR="00764A9F" w:rsidRDefault="00764A9F" w:rsidP="00764A9F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14:paraId="2302C5BE" w14:textId="77777777" w:rsidR="00764A9F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Адрес оргкомитета:</w:t>
      </w:r>
      <w:r w:rsidRPr="004D44D6">
        <w:rPr>
          <w:color w:val="222222"/>
          <w:sz w:val="28"/>
          <w:szCs w:val="28"/>
        </w:rPr>
        <w:t> </w:t>
      </w:r>
      <w:r w:rsidR="00764A9F">
        <w:rPr>
          <w:color w:val="222222"/>
          <w:sz w:val="28"/>
          <w:szCs w:val="28"/>
        </w:rPr>
        <w:t>Саха (Якутская) республиканская организация Общероссийского профсоюза работников культуры</w:t>
      </w:r>
      <w:r w:rsidRPr="004D44D6">
        <w:rPr>
          <w:color w:val="222222"/>
          <w:sz w:val="28"/>
          <w:szCs w:val="28"/>
        </w:rPr>
        <w:t>, 677000. г.</w:t>
      </w:r>
      <w:r w:rsidR="00764A9F">
        <w:rPr>
          <w:color w:val="222222"/>
          <w:sz w:val="28"/>
          <w:szCs w:val="28"/>
        </w:rPr>
        <w:t xml:space="preserve"> </w:t>
      </w:r>
      <w:r w:rsidRPr="004D44D6">
        <w:rPr>
          <w:color w:val="222222"/>
          <w:sz w:val="28"/>
          <w:szCs w:val="28"/>
        </w:rPr>
        <w:t>Якутск, ул.</w:t>
      </w:r>
      <w:r w:rsidR="00764A9F">
        <w:rPr>
          <w:color w:val="222222"/>
          <w:sz w:val="28"/>
          <w:szCs w:val="28"/>
        </w:rPr>
        <w:t xml:space="preserve"> Курашова,24, 2 этаж, офис 202. </w:t>
      </w:r>
      <w:proofErr w:type="spellStart"/>
      <w:r w:rsidRPr="004D44D6">
        <w:rPr>
          <w:color w:val="222222"/>
          <w:sz w:val="28"/>
          <w:szCs w:val="28"/>
        </w:rPr>
        <w:t>к.</w:t>
      </w:r>
      <w:r w:rsidR="00764A9F">
        <w:rPr>
          <w:color w:val="222222"/>
          <w:sz w:val="28"/>
          <w:szCs w:val="28"/>
        </w:rPr>
        <w:t>т</w:t>
      </w:r>
      <w:proofErr w:type="spellEnd"/>
      <w:r w:rsidR="00764A9F">
        <w:rPr>
          <w:color w:val="222222"/>
          <w:sz w:val="28"/>
          <w:szCs w:val="28"/>
        </w:rPr>
        <w:t>. (4112)21-93-14</w:t>
      </w:r>
      <w:r w:rsidRPr="004D44D6">
        <w:rPr>
          <w:color w:val="222222"/>
          <w:sz w:val="28"/>
          <w:szCs w:val="28"/>
        </w:rPr>
        <w:t xml:space="preserve"> </w:t>
      </w:r>
    </w:p>
    <w:p w14:paraId="3C68C524" w14:textId="77777777" w:rsidR="00784319" w:rsidRPr="004D44D6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  <w:r w:rsidRPr="004D44D6">
        <w:rPr>
          <w:color w:val="222222"/>
          <w:sz w:val="28"/>
          <w:szCs w:val="28"/>
          <w:bdr w:val="none" w:sz="0" w:space="0" w:color="auto" w:frame="1"/>
          <w:lang w:val="en-US"/>
        </w:rPr>
        <w:t>e</w:t>
      </w:r>
      <w:r w:rsidRPr="004D44D6">
        <w:rPr>
          <w:color w:val="222222"/>
          <w:sz w:val="28"/>
          <w:szCs w:val="28"/>
        </w:rPr>
        <w:t>—</w:t>
      </w:r>
      <w:r w:rsidRPr="004D44D6">
        <w:rPr>
          <w:color w:val="222222"/>
          <w:sz w:val="28"/>
          <w:szCs w:val="28"/>
          <w:bdr w:val="none" w:sz="0" w:space="0" w:color="auto" w:frame="1"/>
          <w:lang w:val="en-US"/>
        </w:rPr>
        <w:t>mail</w:t>
      </w:r>
      <w:r w:rsidRPr="004D44D6">
        <w:rPr>
          <w:color w:val="222222"/>
          <w:sz w:val="28"/>
          <w:szCs w:val="28"/>
        </w:rPr>
        <w:t>: </w:t>
      </w:r>
      <w:proofErr w:type="spellStart"/>
      <w:r w:rsidRPr="004D44D6">
        <w:rPr>
          <w:color w:val="222222"/>
          <w:sz w:val="28"/>
          <w:szCs w:val="28"/>
          <w:bdr w:val="none" w:sz="0" w:space="0" w:color="auto" w:frame="1"/>
          <w:lang w:val="en-US"/>
        </w:rPr>
        <w:t>reskomkultury</w:t>
      </w:r>
      <w:proofErr w:type="spellEnd"/>
      <w:r w:rsidRPr="004D44D6">
        <w:rPr>
          <w:color w:val="222222"/>
          <w:sz w:val="28"/>
          <w:szCs w:val="28"/>
        </w:rPr>
        <w:t>@ </w:t>
      </w:r>
      <w:r w:rsidRPr="004D44D6">
        <w:rPr>
          <w:color w:val="222222"/>
          <w:sz w:val="28"/>
          <w:szCs w:val="28"/>
          <w:bdr w:val="none" w:sz="0" w:space="0" w:color="auto" w:frame="1"/>
          <w:lang w:val="en-US"/>
        </w:rPr>
        <w:t>mail</w:t>
      </w:r>
      <w:r w:rsidRPr="004D44D6">
        <w:rPr>
          <w:color w:val="222222"/>
          <w:sz w:val="28"/>
          <w:szCs w:val="28"/>
        </w:rPr>
        <w:t>.</w:t>
      </w:r>
      <w:proofErr w:type="spellStart"/>
      <w:r w:rsidRPr="004D44D6">
        <w:rPr>
          <w:color w:val="222222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4D44D6">
        <w:rPr>
          <w:color w:val="222222"/>
          <w:sz w:val="28"/>
          <w:szCs w:val="28"/>
        </w:rPr>
        <w:t>.</w:t>
      </w:r>
    </w:p>
    <w:p w14:paraId="1A5FDBFC" w14:textId="77777777" w:rsidR="00784319" w:rsidRDefault="00784319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6A870738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592CE3C8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2A2B53D6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5B3C0CF6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29CA1980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49411F10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6251814D" w14:textId="77777777" w:rsidR="00B82E13" w:rsidRDefault="00B82E13" w:rsidP="00764A9F">
      <w:pPr>
        <w:shd w:val="clear" w:color="auto" w:fill="FFFFFF"/>
        <w:jc w:val="both"/>
        <w:textAlignment w:val="baseline"/>
        <w:rPr>
          <w:color w:val="222222"/>
          <w:sz w:val="28"/>
          <w:szCs w:val="28"/>
        </w:rPr>
      </w:pPr>
    </w:p>
    <w:p w14:paraId="6BDA54AA" w14:textId="77777777" w:rsidR="00B82E13" w:rsidRPr="00B82E13" w:rsidRDefault="00B82E13" w:rsidP="00B82E13">
      <w:pPr>
        <w:shd w:val="clear" w:color="auto" w:fill="FFFFFF"/>
        <w:ind w:left="4321" w:firstLine="720"/>
        <w:jc w:val="right"/>
        <w:rPr>
          <w:i/>
        </w:rPr>
      </w:pPr>
      <w:r w:rsidRPr="00B82E13">
        <w:rPr>
          <w:i/>
          <w:color w:val="000000"/>
        </w:rPr>
        <w:lastRenderedPageBreak/>
        <w:t>Приложение №</w:t>
      </w:r>
      <w:r w:rsidR="00E76A57">
        <w:rPr>
          <w:i/>
          <w:color w:val="000000"/>
        </w:rPr>
        <w:t xml:space="preserve"> 3</w:t>
      </w:r>
    </w:p>
    <w:p w14:paraId="31EEFAF7" w14:textId="77777777" w:rsidR="00E76A57" w:rsidRDefault="00B82E13" w:rsidP="00B82E13">
      <w:pPr>
        <w:shd w:val="clear" w:color="auto" w:fill="FFFFFF"/>
        <w:ind w:left="3600" w:firstLine="720"/>
        <w:jc w:val="right"/>
        <w:rPr>
          <w:i/>
          <w:color w:val="000000"/>
        </w:rPr>
      </w:pPr>
      <w:r w:rsidRPr="00B82E13">
        <w:rPr>
          <w:i/>
          <w:color w:val="000000"/>
        </w:rPr>
        <w:t xml:space="preserve">к </w:t>
      </w:r>
      <w:r w:rsidRPr="00E76A57">
        <w:rPr>
          <w:i/>
          <w:color w:val="000000"/>
        </w:rPr>
        <w:t xml:space="preserve">Положению </w:t>
      </w:r>
    </w:p>
    <w:p w14:paraId="381E9D4A" w14:textId="77777777" w:rsidR="00B82E13" w:rsidRPr="00B82E13" w:rsidRDefault="00B82E13" w:rsidP="00B82E13">
      <w:pPr>
        <w:shd w:val="clear" w:color="auto" w:fill="FFFFFF"/>
        <w:ind w:left="3600" w:firstLine="720"/>
        <w:jc w:val="right"/>
        <w:rPr>
          <w:i/>
        </w:rPr>
      </w:pPr>
      <w:r w:rsidRPr="00E76A57">
        <w:rPr>
          <w:i/>
          <w:color w:val="000000"/>
        </w:rPr>
        <w:t>о смотре-конкурсе на звание «Лучший уполномоченный по охране труда СЯРО ОПРК»</w:t>
      </w:r>
    </w:p>
    <w:p w14:paraId="0984E545" w14:textId="77777777" w:rsidR="00B82E13" w:rsidRPr="00B82E13" w:rsidRDefault="00B82E13" w:rsidP="00B82E13">
      <w:pPr>
        <w:shd w:val="clear" w:color="auto" w:fill="FFFFFF"/>
        <w:jc w:val="right"/>
        <w:rPr>
          <w:i/>
        </w:rPr>
      </w:pPr>
    </w:p>
    <w:p w14:paraId="4A5C432F" w14:textId="77777777" w:rsidR="00B82E13" w:rsidRPr="00B82E13" w:rsidRDefault="00B82E13" w:rsidP="00B82E13">
      <w:pPr>
        <w:shd w:val="clear" w:color="auto" w:fill="FFFFFF"/>
        <w:jc w:val="center"/>
      </w:pPr>
      <w:r w:rsidRPr="00B82E13">
        <w:rPr>
          <w:b/>
          <w:bCs/>
          <w:color w:val="000000"/>
        </w:rPr>
        <w:t>Таблица</w:t>
      </w:r>
    </w:p>
    <w:p w14:paraId="508A47FA" w14:textId="77777777" w:rsidR="00B82E13" w:rsidRPr="00B82E13" w:rsidRDefault="00B82E13" w:rsidP="00B82E13">
      <w:pPr>
        <w:shd w:val="clear" w:color="auto" w:fill="FFFFFF"/>
        <w:jc w:val="center"/>
      </w:pPr>
      <w:r w:rsidRPr="00B82E13">
        <w:rPr>
          <w:b/>
          <w:bCs/>
          <w:color w:val="000000"/>
        </w:rPr>
        <w:t>показателей работы уполномоченного по охране труда</w:t>
      </w:r>
    </w:p>
    <w:p w14:paraId="63F81CDB" w14:textId="77777777" w:rsidR="00B82E13" w:rsidRPr="00B82E13" w:rsidRDefault="00B82E13" w:rsidP="00B82E13">
      <w:pPr>
        <w:shd w:val="clear" w:color="auto" w:fill="FFFFFF"/>
        <w:jc w:val="center"/>
      </w:pPr>
      <w:r w:rsidRPr="00B82E13">
        <w:rPr>
          <w:b/>
          <w:bCs/>
          <w:color w:val="000000"/>
        </w:rPr>
        <w:t>___________________________________________</w:t>
      </w:r>
    </w:p>
    <w:p w14:paraId="4077F1FF" w14:textId="77777777" w:rsidR="00B82E13" w:rsidRPr="00B82E13" w:rsidRDefault="00B82E13" w:rsidP="00B82E13">
      <w:pPr>
        <w:shd w:val="clear" w:color="auto" w:fill="FFFFFF"/>
        <w:jc w:val="center"/>
      </w:pPr>
      <w:r w:rsidRPr="00B82E13">
        <w:rPr>
          <w:b/>
          <w:bCs/>
          <w:color w:val="000000"/>
        </w:rPr>
        <w:t>___________________________________________</w:t>
      </w:r>
    </w:p>
    <w:p w14:paraId="548BA7D1" w14:textId="77777777" w:rsidR="00B82E13" w:rsidRPr="00B82E13" w:rsidRDefault="00B82E13" w:rsidP="00B82E13">
      <w:pPr>
        <w:shd w:val="clear" w:color="auto" w:fill="FFFFFF"/>
        <w:jc w:val="center"/>
      </w:pPr>
      <w:r w:rsidRPr="00B82E13">
        <w:rPr>
          <w:b/>
          <w:bCs/>
          <w:color w:val="000000"/>
        </w:rPr>
        <w:t>(наименование организации, Ф.И.О. уполномоченного, должность)</w:t>
      </w:r>
    </w:p>
    <w:p w14:paraId="0CB1D126" w14:textId="77777777" w:rsidR="00B82E13" w:rsidRPr="00B82E13" w:rsidRDefault="00B82E13" w:rsidP="00B82E13">
      <w:pPr>
        <w:shd w:val="clear" w:color="auto" w:fill="FFFFFF"/>
        <w:ind w:firstLine="720"/>
        <w:jc w:val="center"/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"/>
        <w:gridCol w:w="4407"/>
        <w:gridCol w:w="1452"/>
        <w:gridCol w:w="1570"/>
        <w:gridCol w:w="1235"/>
      </w:tblGrid>
      <w:tr w:rsidR="00B82E13" w:rsidRPr="00B82E13" w14:paraId="3A04E2DA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15894" w14:textId="77777777" w:rsidR="00B82E13" w:rsidRPr="00B82E13" w:rsidRDefault="00B82E13" w:rsidP="00B82E13">
            <w:pPr>
              <w:jc w:val="center"/>
            </w:pPr>
            <w:r w:rsidRPr="00B82E13">
              <w:t>№</w:t>
            </w:r>
          </w:p>
          <w:p w14:paraId="5A9FDAF7" w14:textId="77777777" w:rsidR="00B82E13" w:rsidRPr="00B82E13" w:rsidRDefault="00B82E13" w:rsidP="00B82E13">
            <w:pPr>
              <w:spacing w:after="119"/>
              <w:jc w:val="center"/>
            </w:pPr>
            <w:r w:rsidRPr="00B82E13">
              <w:rPr>
                <w:b/>
                <w:bCs/>
              </w:rPr>
              <w:t>п\п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0E39" w14:textId="77777777" w:rsidR="00B82E13" w:rsidRPr="00B82E13" w:rsidRDefault="00B82E13" w:rsidP="00B82E13">
            <w:pPr>
              <w:spacing w:after="119"/>
              <w:jc w:val="center"/>
            </w:pPr>
            <w:r w:rsidRPr="00B82E13">
              <w:rPr>
                <w:b/>
                <w:bCs/>
              </w:rPr>
              <w:t>Показатели работы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E680A" w14:textId="77777777" w:rsidR="00B82E13" w:rsidRPr="00B82E13" w:rsidRDefault="00B82E13" w:rsidP="00B82E13">
            <w:pPr>
              <w:spacing w:after="119"/>
              <w:jc w:val="center"/>
            </w:pPr>
            <w:r w:rsidRPr="00B82E13">
              <w:rPr>
                <w:b/>
                <w:bCs/>
              </w:rPr>
              <w:t>Отчетный период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1E7A" w14:textId="77777777" w:rsidR="00B82E13" w:rsidRPr="00B82E13" w:rsidRDefault="00B82E13" w:rsidP="00B82E13">
            <w:pPr>
              <w:jc w:val="center"/>
            </w:pPr>
            <w:proofErr w:type="spellStart"/>
            <w:r w:rsidRPr="00B82E13">
              <w:rPr>
                <w:b/>
                <w:bCs/>
              </w:rPr>
              <w:t>Предыдущ</w:t>
            </w:r>
            <w:proofErr w:type="spellEnd"/>
            <w:r w:rsidRPr="00B82E13">
              <w:rPr>
                <w:b/>
                <w:bCs/>
              </w:rPr>
              <w:t>.</w:t>
            </w:r>
          </w:p>
          <w:p w14:paraId="1C6FF5CE" w14:textId="77777777" w:rsidR="00B82E13" w:rsidRPr="00B82E13" w:rsidRDefault="00B82E13" w:rsidP="00B82E13">
            <w:pPr>
              <w:spacing w:after="119"/>
              <w:jc w:val="center"/>
            </w:pPr>
            <w:r w:rsidRPr="00B82E13">
              <w:rPr>
                <w:b/>
                <w:bCs/>
              </w:rPr>
              <w:t>период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9E41" w14:textId="77777777" w:rsidR="00B82E13" w:rsidRPr="00B82E13" w:rsidRDefault="00B82E13" w:rsidP="00B82E13">
            <w:pPr>
              <w:spacing w:after="119"/>
              <w:jc w:val="center"/>
            </w:pPr>
            <w:r w:rsidRPr="00B82E13">
              <w:rPr>
                <w:b/>
                <w:bCs/>
              </w:rPr>
              <w:t>Примеч.</w:t>
            </w:r>
          </w:p>
        </w:tc>
      </w:tr>
      <w:tr w:rsidR="00B82E13" w:rsidRPr="00B82E13" w14:paraId="53BB91BE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FAAB9" w14:textId="77777777" w:rsidR="00B82E13" w:rsidRPr="00B82E13" w:rsidRDefault="00B82E13" w:rsidP="00B82E13">
            <w:pPr>
              <w:spacing w:after="119"/>
            </w:pPr>
            <w:r w:rsidRPr="00B82E13">
              <w:t>1.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559C5" w14:textId="77777777" w:rsidR="00B82E13" w:rsidRPr="00B82E13" w:rsidRDefault="00B82E13" w:rsidP="00B82E13">
            <w:pPr>
              <w:spacing w:after="119"/>
            </w:pPr>
            <w:r w:rsidRPr="00B82E13">
              <w:rPr>
                <w:color w:val="000000"/>
              </w:rPr>
              <w:t>Количество проведенных проверок (обследований), при этом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196E3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63E69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5019D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5BC9B468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2F838" w14:textId="77777777" w:rsidR="00B82E13" w:rsidRPr="00B82E13" w:rsidRDefault="00B82E13" w:rsidP="00B82E13">
            <w:pPr>
              <w:spacing w:after="119"/>
            </w:pPr>
            <w:r w:rsidRPr="00B82E13">
              <w:t>1.1.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6027" w14:textId="77777777" w:rsidR="00B82E13" w:rsidRPr="00B82E13" w:rsidRDefault="00B82E13" w:rsidP="00B82E13">
            <w:pPr>
              <w:spacing w:after="119"/>
            </w:pPr>
            <w:r w:rsidRPr="00B82E13">
              <w:rPr>
                <w:color w:val="000000"/>
              </w:rPr>
              <w:t>выявлено нарушений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A698D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EE3C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358FD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546DA2A4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AD318" w14:textId="77777777" w:rsidR="00B82E13" w:rsidRPr="00B82E13" w:rsidRDefault="00B82E13" w:rsidP="00B82E13">
            <w:pPr>
              <w:spacing w:after="119"/>
            </w:pPr>
            <w:r w:rsidRPr="00B82E13">
              <w:t>1.2.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12D56" w14:textId="77777777" w:rsidR="00B82E13" w:rsidRPr="00B82E13" w:rsidRDefault="00B82E13" w:rsidP="00B82E13">
            <w:pPr>
              <w:spacing w:after="119"/>
            </w:pPr>
            <w:r w:rsidRPr="00B82E13">
              <w:t>выдано предложений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327B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E6471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E8AB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6D0F18B4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421A" w14:textId="77777777" w:rsidR="00B82E13" w:rsidRPr="00B82E13" w:rsidRDefault="00B82E13" w:rsidP="00B82E13">
            <w:pPr>
              <w:spacing w:after="119"/>
            </w:pPr>
            <w:r w:rsidRPr="00B82E13">
              <w:t>2.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58EBA" w14:textId="77777777" w:rsidR="00B82E13" w:rsidRPr="00B82E13" w:rsidRDefault="00B82E13" w:rsidP="00B82E13">
            <w:pPr>
              <w:spacing w:after="119"/>
            </w:pPr>
            <w:r w:rsidRPr="00B82E13">
              <w:t>Количество совместных проверок (обследований)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140A6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FA4C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3EEDB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0A95183C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3A6BA" w14:textId="77777777" w:rsidR="00B82E13" w:rsidRPr="00B82E13" w:rsidRDefault="00B82E13" w:rsidP="00B82E13">
            <w:pPr>
              <w:spacing w:after="119"/>
            </w:pPr>
            <w:r w:rsidRPr="00B82E13">
              <w:t>2.1.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18CC" w14:textId="77777777" w:rsidR="00B82E13" w:rsidRPr="00B82E13" w:rsidRDefault="00B82E13" w:rsidP="00B82E13">
            <w:pPr>
              <w:spacing w:after="119"/>
            </w:pPr>
            <w:r w:rsidRPr="00B82E13">
              <w:t>со службой охраны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FAE4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CB9D3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18196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27C4BFA4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66E1" w14:textId="77777777" w:rsidR="00B82E13" w:rsidRPr="00B82E13" w:rsidRDefault="00B82E13" w:rsidP="00B82E13">
            <w:pPr>
              <w:spacing w:after="119"/>
            </w:pPr>
            <w:r w:rsidRPr="00B82E13">
              <w:t>2.2.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A783D" w14:textId="77777777" w:rsidR="00B82E13" w:rsidRPr="00B82E13" w:rsidRDefault="00B82E13" w:rsidP="00B82E13">
            <w:pPr>
              <w:spacing w:after="119"/>
            </w:pPr>
            <w:r w:rsidRPr="00B82E13">
              <w:t>в составе комитета (комиссии) по ОТ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A655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0F38D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C5EFD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25B8D8F9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8C51A" w14:textId="77777777" w:rsidR="00B82E13" w:rsidRPr="00B82E13" w:rsidRDefault="00B82E13" w:rsidP="00B82E13">
            <w:pPr>
              <w:spacing w:after="119"/>
            </w:pPr>
            <w:r w:rsidRPr="00B82E13">
              <w:t>2.3.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E5E11" w14:textId="77777777" w:rsidR="00B82E13" w:rsidRPr="00B82E13" w:rsidRDefault="00B82E13" w:rsidP="00B82E13">
            <w:pPr>
              <w:spacing w:after="119"/>
            </w:pPr>
            <w:r w:rsidRPr="00B82E13">
              <w:t>с технической инспекцией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BBA65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A9738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3A13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31B78B69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89BDA" w14:textId="77777777" w:rsidR="00B82E13" w:rsidRPr="00B82E13" w:rsidRDefault="00B82E13" w:rsidP="00B82E13">
            <w:pPr>
              <w:spacing w:after="119"/>
            </w:pPr>
            <w:r w:rsidRPr="00B82E13">
              <w:t>2.4.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FDA68" w14:textId="77777777" w:rsidR="00B82E13" w:rsidRPr="00B82E13" w:rsidRDefault="00B82E13" w:rsidP="00B82E13">
            <w:pPr>
              <w:spacing w:after="119"/>
            </w:pPr>
            <w:r w:rsidRPr="00B82E13">
              <w:t>с органами надзора и контроля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A83F2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D5A6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0903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4030C4F1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C1462" w14:textId="77777777" w:rsidR="00B82E13" w:rsidRPr="00B82E13" w:rsidRDefault="00B82E13" w:rsidP="00B82E13">
            <w:pPr>
              <w:spacing w:after="119"/>
            </w:pPr>
            <w:r w:rsidRPr="00B82E13">
              <w:t>3.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6DA40" w14:textId="77777777" w:rsidR="00B82E13" w:rsidRPr="00B82E13" w:rsidRDefault="00B82E13" w:rsidP="00B82E13">
            <w:pPr>
              <w:spacing w:after="119"/>
            </w:pPr>
            <w:r w:rsidRPr="00B82E13">
              <w:rPr>
                <w:color w:val="000000"/>
              </w:rPr>
              <w:t>Количество пунктов мероприятий по охране труда коллективного договора (соглашения), реализованных в подразделении по предложению уполномоченного, %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FC39D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02F9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F95A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31012B2F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23D3" w14:textId="77777777" w:rsidR="00B82E13" w:rsidRPr="00B82E13" w:rsidRDefault="00B82E13" w:rsidP="00B82E13">
            <w:pPr>
              <w:spacing w:after="119"/>
            </w:pPr>
            <w:r w:rsidRPr="00B82E13">
              <w:t>4.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B1A0F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Количество выданных предложений, направленных на улучшение условий и охраны труда в подразделении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3AB6F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9012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7FF12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684A7011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27528" w14:textId="77777777" w:rsidR="00B82E13" w:rsidRPr="00B82E13" w:rsidRDefault="00B82E13" w:rsidP="00B82E13">
            <w:pPr>
              <w:spacing w:after="119"/>
            </w:pPr>
            <w:r w:rsidRPr="00B82E13">
              <w:t>5.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3328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86524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CE739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F6B0C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29F6CEAC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A2BAC" w14:textId="77777777" w:rsidR="00B82E13" w:rsidRPr="00B82E13" w:rsidRDefault="00B82E13" w:rsidP="00B82E13">
            <w:pPr>
              <w:spacing w:after="119"/>
            </w:pPr>
            <w:r w:rsidRPr="00B82E13">
              <w:lastRenderedPageBreak/>
              <w:t>6.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23C0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Участие в работе комиссий по расследованию легких несчастных случаев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A546B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5446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F059A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7AD76AD2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35B45" w14:textId="77777777" w:rsidR="00B82E13" w:rsidRPr="00B82E13" w:rsidRDefault="00B82E13" w:rsidP="00B82E13">
            <w:pPr>
              <w:spacing w:after="119"/>
            </w:pPr>
            <w:r w:rsidRPr="00B82E13">
              <w:t>7.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16E84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Количество рассмотренных трудовых споров, связанных с условиями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96896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E29E5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0326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31FE9ECF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9E5F6" w14:textId="77777777" w:rsidR="00B82E13" w:rsidRPr="00B82E13" w:rsidRDefault="00B82E13" w:rsidP="00B82E13">
            <w:pPr>
              <w:spacing w:after="119"/>
            </w:pPr>
            <w:r w:rsidRPr="00B82E13">
              <w:t>8.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7E8F5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Внедрено предложений, направленных на улучшение условий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C9A1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2264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EAA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444ED1F2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36E1" w14:textId="77777777" w:rsidR="00B82E13" w:rsidRPr="00B82E13" w:rsidRDefault="00B82E13" w:rsidP="00B82E13">
            <w:pPr>
              <w:spacing w:after="119"/>
            </w:pPr>
            <w:r w:rsidRPr="00B82E13">
              <w:t>9.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1AC0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Обучение на курсах по охране труда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F663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2E7A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B120" w14:textId="77777777" w:rsidR="00B82E13" w:rsidRPr="00B82E13" w:rsidRDefault="00B82E13" w:rsidP="00B82E13">
            <w:pPr>
              <w:spacing w:after="119"/>
            </w:pPr>
          </w:p>
        </w:tc>
      </w:tr>
      <w:tr w:rsidR="00B82E13" w:rsidRPr="00B82E13" w14:paraId="1F2EA2D6" w14:textId="77777777" w:rsidTr="00B82E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90908" w14:textId="77777777" w:rsidR="00B82E13" w:rsidRPr="00B82E13" w:rsidRDefault="00B82E13" w:rsidP="00B82E13">
            <w:pPr>
              <w:spacing w:after="119"/>
            </w:pPr>
            <w:r w:rsidRPr="00B82E13">
              <w:t>10.</w:t>
            </w:r>
          </w:p>
        </w:tc>
        <w:tc>
          <w:tcPr>
            <w:tcW w:w="4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C42C3" w14:textId="77777777" w:rsidR="00B82E13" w:rsidRPr="00B82E13" w:rsidRDefault="00B82E13" w:rsidP="00B82E13">
            <w:pPr>
              <w:shd w:val="clear" w:color="auto" w:fill="FFFFFF"/>
              <w:spacing w:after="119"/>
            </w:pPr>
            <w:r w:rsidRPr="00B82E13">
              <w:rPr>
                <w:color w:val="000000"/>
              </w:rPr>
              <w:t>Наличие стенда, уголка по охране труда в структурном подразделении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F7ED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904B5" w14:textId="77777777" w:rsidR="00B82E13" w:rsidRPr="00B82E13" w:rsidRDefault="00B82E13" w:rsidP="00B82E13">
            <w:pPr>
              <w:spacing w:after="119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663C7" w14:textId="77777777" w:rsidR="00B82E13" w:rsidRPr="00B82E13" w:rsidRDefault="00B82E13" w:rsidP="00B82E13">
            <w:pPr>
              <w:spacing w:after="119"/>
            </w:pPr>
          </w:p>
        </w:tc>
      </w:tr>
    </w:tbl>
    <w:p w14:paraId="5B29A18A" w14:textId="77777777" w:rsidR="00B82E13" w:rsidRPr="00B82E13" w:rsidRDefault="00B82E13" w:rsidP="00B82E13">
      <w:pPr>
        <w:shd w:val="clear" w:color="auto" w:fill="FFFFFF"/>
      </w:pPr>
    </w:p>
    <w:p w14:paraId="67271501" w14:textId="77777777" w:rsidR="00B82E13" w:rsidRPr="00B82E13" w:rsidRDefault="00B82E13" w:rsidP="00B82E13">
      <w:pPr>
        <w:shd w:val="clear" w:color="auto" w:fill="FFFFFF"/>
      </w:pPr>
      <w:r>
        <w:rPr>
          <w:color w:val="000000"/>
        </w:rPr>
        <w:t xml:space="preserve">Составил: Уполномоченный по </w:t>
      </w:r>
      <w:proofErr w:type="gramStart"/>
      <w:r>
        <w:rPr>
          <w:color w:val="000000"/>
        </w:rPr>
        <w:t>ОТ:</w:t>
      </w:r>
      <w:r w:rsidRPr="00B82E13">
        <w:rPr>
          <w:color w:val="000000"/>
        </w:rPr>
        <w:t>_</w:t>
      </w:r>
      <w:proofErr w:type="gramEnd"/>
      <w:r w:rsidRPr="00B82E13">
        <w:rPr>
          <w:color w:val="000000"/>
        </w:rPr>
        <w:t>______________________</w:t>
      </w:r>
    </w:p>
    <w:p w14:paraId="615DBA74" w14:textId="77777777" w:rsidR="00B82E13" w:rsidRPr="00B82E13" w:rsidRDefault="00B82E13" w:rsidP="00B82E13">
      <w:pPr>
        <w:shd w:val="clear" w:color="auto" w:fill="FFFFFF"/>
      </w:pPr>
    </w:p>
    <w:p w14:paraId="63C6CDFA" w14:textId="77777777" w:rsidR="00B82E13" w:rsidRPr="00B82E13" w:rsidRDefault="00B82E13" w:rsidP="00B82E13">
      <w:pPr>
        <w:shd w:val="clear" w:color="auto" w:fill="FFFFFF"/>
      </w:pPr>
      <w:r w:rsidRPr="00B82E13">
        <w:rPr>
          <w:color w:val="000000"/>
        </w:rPr>
        <w:t>Объем выполненной работы п</w:t>
      </w:r>
      <w:r>
        <w:rPr>
          <w:color w:val="000000"/>
        </w:rPr>
        <w:t xml:space="preserve">одтверждаю: Председатель </w:t>
      </w:r>
      <w:proofErr w:type="gramStart"/>
      <w:r>
        <w:rPr>
          <w:color w:val="000000"/>
        </w:rPr>
        <w:t>ППО</w:t>
      </w:r>
      <w:r w:rsidRPr="00B82E13">
        <w:rPr>
          <w:color w:val="000000"/>
        </w:rPr>
        <w:t>:_</w:t>
      </w:r>
      <w:proofErr w:type="gramEnd"/>
      <w:r w:rsidRPr="00B82E13">
        <w:rPr>
          <w:color w:val="000000"/>
        </w:rPr>
        <w:t>_____________</w:t>
      </w:r>
    </w:p>
    <w:p w14:paraId="5CD8E7DB" w14:textId="77777777" w:rsidR="00B82E13" w:rsidRPr="00B82E13" w:rsidRDefault="00B82E13" w:rsidP="00B82E13">
      <w:pPr>
        <w:shd w:val="clear" w:color="auto" w:fill="FFFFFF"/>
      </w:pPr>
    </w:p>
    <w:p w14:paraId="084395F4" w14:textId="77777777" w:rsidR="00B82E13" w:rsidRPr="00B82E13" w:rsidRDefault="00B82E13" w:rsidP="00B82E13"/>
    <w:p w14:paraId="23DC5981" w14:textId="77777777" w:rsidR="00B82E13" w:rsidRPr="00B82E13" w:rsidRDefault="00B82E13" w:rsidP="00B82E13"/>
    <w:p w14:paraId="5762759D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7746FA5F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790015C1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134F8813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D23F739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17D03A00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2A4DC1E1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0413B134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0281D0EA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49385D40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125E3B98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4420EA72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3DCEE20B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44C2968A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7815FE1A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7EC220B4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786DA3EE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2136DC1F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50A75213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3E048150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4DE1AECE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5FBFF62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0F8137AF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B41E952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5AA0EA32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A45604B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028C1F2D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5494B379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7B616A7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4F8FF283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  <w:r w:rsidRPr="00E76A57">
        <w:rPr>
          <w:rFonts w:eastAsia="SimSun"/>
          <w:i/>
          <w:kern w:val="3"/>
          <w:lang w:eastAsia="zh-CN" w:bidi="hi-IN"/>
        </w:rPr>
        <w:lastRenderedPageBreak/>
        <w:t>Приложение №</w:t>
      </w:r>
      <w:r>
        <w:rPr>
          <w:rFonts w:eastAsia="SimSun"/>
          <w:i/>
          <w:kern w:val="3"/>
          <w:lang w:eastAsia="zh-CN" w:bidi="hi-IN"/>
        </w:rPr>
        <w:t xml:space="preserve"> </w:t>
      </w:r>
      <w:r w:rsidR="00D11323">
        <w:rPr>
          <w:rFonts w:eastAsia="SimSun"/>
          <w:i/>
          <w:kern w:val="3"/>
          <w:lang w:eastAsia="zh-CN" w:bidi="hi-IN"/>
        </w:rPr>
        <w:t>1</w:t>
      </w:r>
    </w:p>
    <w:p w14:paraId="6057705E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  <w:r w:rsidRPr="00E76A57">
        <w:rPr>
          <w:rFonts w:eastAsia="SimSun"/>
          <w:i/>
          <w:kern w:val="3"/>
          <w:lang w:eastAsia="zh-CN" w:bidi="hi-IN"/>
        </w:rPr>
        <w:t>к Положению</w:t>
      </w:r>
    </w:p>
    <w:p w14:paraId="157EABC1" w14:textId="77777777" w:rsidR="00E76A57" w:rsidRPr="00B82E13" w:rsidRDefault="00E76A57" w:rsidP="00E76A57">
      <w:pPr>
        <w:shd w:val="clear" w:color="auto" w:fill="FFFFFF"/>
        <w:ind w:left="3600" w:firstLine="720"/>
        <w:jc w:val="right"/>
        <w:rPr>
          <w:i/>
        </w:rPr>
      </w:pPr>
      <w:r w:rsidRPr="00E76A57">
        <w:rPr>
          <w:rFonts w:eastAsia="SimSun"/>
          <w:i/>
          <w:kern w:val="3"/>
          <w:lang w:eastAsia="zh-CN" w:bidi="hi-IN"/>
        </w:rPr>
        <w:t xml:space="preserve">о </w:t>
      </w:r>
      <w:r w:rsidRPr="00E76A57">
        <w:rPr>
          <w:i/>
          <w:color w:val="000000"/>
        </w:rPr>
        <w:t>смотре-конкурсе на звание «Лучший уполномоченный по охране труда СЯРО ОПРК»</w:t>
      </w:r>
    </w:p>
    <w:p w14:paraId="378FCA47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</w:p>
    <w:p w14:paraId="224FE45B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76A57">
        <w:rPr>
          <w:rFonts w:eastAsia="SimSun"/>
          <w:kern w:val="3"/>
          <w:sz w:val="28"/>
          <w:szCs w:val="28"/>
          <w:lang w:eastAsia="zh-CN" w:bidi="hi-IN"/>
        </w:rPr>
        <w:tab/>
      </w:r>
    </w:p>
    <w:p w14:paraId="6DF83360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65D7CC2E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22C0E68A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5D591033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 w:bidi="hi-IN"/>
        </w:rPr>
      </w:pPr>
      <w:r w:rsidRPr="00E76A57">
        <w:rPr>
          <w:rFonts w:eastAsia="SimSun"/>
          <w:b/>
          <w:bCs/>
          <w:kern w:val="3"/>
          <w:sz w:val="28"/>
          <w:szCs w:val="28"/>
          <w:lang w:eastAsia="zh-CN" w:bidi="hi-IN"/>
        </w:rPr>
        <w:t>СОСТАВ</w:t>
      </w:r>
    </w:p>
    <w:p w14:paraId="3CCF6D16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</w:p>
    <w:p w14:paraId="7C98C8CB" w14:textId="77777777" w:rsidR="00E76A57" w:rsidRPr="00E76A57" w:rsidRDefault="00E76A57" w:rsidP="00E76A57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</w:pPr>
      <w:r w:rsidRPr="00E76A5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конкурсной комиссии по подведению итогов республиканского конкурса</w:t>
      </w:r>
    </w:p>
    <w:p w14:paraId="0C5C11DB" w14:textId="77777777" w:rsidR="00E76A57" w:rsidRDefault="00E76A57" w:rsidP="00E76A57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 w:rsidRPr="00E76A5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на звание «Лучший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уполномоченный (доверенное лицо) по охране труда</w:t>
      </w:r>
    </w:p>
    <w:p w14:paraId="4325A6A5" w14:textId="77777777" w:rsidR="00E76A57" w:rsidRPr="00E76A57" w:rsidRDefault="00E76A57" w:rsidP="00E76A57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Саха (Якутской) республиканской организации Общероссийского профсоюза работников культуры</w:t>
      </w:r>
      <w:r w:rsidRPr="00E76A5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» </w:t>
      </w:r>
    </w:p>
    <w:p w14:paraId="1676E89A" w14:textId="77777777" w:rsidR="00E76A57" w:rsidRPr="00E76A57" w:rsidRDefault="00E76A57" w:rsidP="00E76A57">
      <w:pPr>
        <w:widowControl w:val="0"/>
        <w:shd w:val="clear" w:color="auto" w:fill="FFFFFF"/>
        <w:suppressAutoHyphens/>
        <w:autoSpaceDN w:val="0"/>
        <w:ind w:firstLine="720"/>
        <w:jc w:val="center"/>
        <w:textAlignment w:val="baseline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14:paraId="6AC61B8F" w14:textId="77777777" w:rsidR="00E76A57" w:rsidRPr="00E76A57" w:rsidRDefault="00E76A57" w:rsidP="00E76A57">
      <w:pPr>
        <w:widowControl w:val="0"/>
        <w:shd w:val="clear" w:color="auto" w:fill="FFFFFF"/>
        <w:tabs>
          <w:tab w:val="left" w:pos="350"/>
        </w:tabs>
        <w:suppressAutoHyphens/>
        <w:autoSpaceDN w:val="0"/>
        <w:jc w:val="both"/>
        <w:textAlignment w:val="baseline"/>
        <w:rPr>
          <w:rFonts w:eastAsia="SimSun" w:cs="Mangal"/>
          <w:bCs/>
          <w:color w:val="000000"/>
          <w:kern w:val="3"/>
          <w:sz w:val="28"/>
          <w:szCs w:val="28"/>
          <w:lang w:eastAsia="zh-CN" w:bidi="hi-IN"/>
        </w:rPr>
      </w:pPr>
    </w:p>
    <w:p w14:paraId="4D1C1EF4" w14:textId="77777777" w:rsidR="00E76A57" w:rsidRPr="00E76A57" w:rsidRDefault="00E76A57" w:rsidP="00E76A57">
      <w:pPr>
        <w:widowControl w:val="0"/>
        <w:numPr>
          <w:ilvl w:val="0"/>
          <w:numId w:val="41"/>
        </w:numPr>
        <w:shd w:val="clear" w:color="auto" w:fill="FFFFFF"/>
        <w:tabs>
          <w:tab w:val="left" w:pos="350"/>
        </w:tabs>
        <w:suppressAutoHyphens/>
        <w:autoSpaceDN w:val="0"/>
        <w:spacing w:after="160" w:line="259" w:lineRule="auto"/>
        <w:ind w:firstLine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E76A57">
        <w:rPr>
          <w:rFonts w:eastAsia="SimSu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Михайлова В.Г. </w:t>
      </w:r>
      <w:r w:rsidRPr="00E76A5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– заместитель председателя</w:t>
      </w:r>
      <w:r w:rsidRPr="00E76A57">
        <w:rPr>
          <w:rFonts w:eastAsia="SimSun"/>
          <w:kern w:val="3"/>
          <w:sz w:val="28"/>
          <w:szCs w:val="28"/>
          <w:lang w:eastAsia="zh-CN" w:bidi="hi-IN"/>
        </w:rPr>
        <w:t xml:space="preserve"> Саха (Якутской) республиканской организации Общероссийского профсоюза работников культуры</w:t>
      </w:r>
      <w:r w:rsidRPr="00E76A5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, председатель комиссии</w:t>
      </w:r>
    </w:p>
    <w:p w14:paraId="4ADC66F5" w14:textId="77777777" w:rsidR="00E76A57" w:rsidRPr="008E48C4" w:rsidRDefault="00E76A57" w:rsidP="00E76A57">
      <w:pPr>
        <w:widowControl w:val="0"/>
        <w:numPr>
          <w:ilvl w:val="0"/>
          <w:numId w:val="40"/>
        </w:numPr>
        <w:shd w:val="clear" w:color="auto" w:fill="FFFFFF"/>
        <w:tabs>
          <w:tab w:val="left" w:pos="350"/>
        </w:tabs>
        <w:suppressAutoHyphens/>
        <w:autoSpaceDN w:val="0"/>
        <w:spacing w:after="160" w:line="259" w:lineRule="auto"/>
        <w:ind w:firstLine="720"/>
        <w:jc w:val="both"/>
        <w:textAlignment w:val="baseline"/>
        <w:rPr>
          <w:rFonts w:eastAsia="SimSun" w:cs="Mangal"/>
          <w:kern w:val="3"/>
          <w:lang w:eastAsia="zh-CN" w:bidi="hi-IN"/>
        </w:rPr>
      </w:pPr>
      <w:proofErr w:type="spellStart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  <w:t>Ишниязов</w:t>
      </w:r>
      <w:proofErr w:type="spellEnd"/>
      <w:r>
        <w:rPr>
          <w:rFonts w:eastAsia="SimSun"/>
          <w:b/>
          <w:bCs/>
          <w:color w:val="000000"/>
          <w:kern w:val="3"/>
          <w:sz w:val="28"/>
          <w:szCs w:val="28"/>
          <w:lang w:eastAsia="zh-CN" w:bidi="hi-IN"/>
        </w:rPr>
        <w:t xml:space="preserve"> В.И.</w:t>
      </w:r>
      <w:r w:rsidRPr="00E76A57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</w:t>
      </w:r>
      <w:r w:rsidR="008E48C4">
        <w:rPr>
          <w:rFonts w:eastAsia="SimSun"/>
          <w:color w:val="000000"/>
          <w:kern w:val="3"/>
          <w:sz w:val="28"/>
          <w:szCs w:val="28"/>
          <w:lang w:eastAsia="zh-CN" w:bidi="hi-IN"/>
        </w:rPr>
        <w:t>–</w:t>
      </w:r>
      <w:r w:rsidRPr="00E76A57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</w:t>
      </w:r>
      <w:r w:rsidR="008E48C4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руководитель технической инспекции </w:t>
      </w:r>
      <w:r w:rsidRPr="00E76A57">
        <w:rPr>
          <w:rFonts w:eastAsia="SimSun"/>
          <w:color w:val="000000"/>
          <w:kern w:val="3"/>
          <w:sz w:val="28"/>
          <w:szCs w:val="28"/>
          <w:lang w:eastAsia="zh-CN" w:bidi="hi-IN"/>
        </w:rPr>
        <w:t>Федерации профсоюзов РС (Я), член комиссии</w:t>
      </w:r>
    </w:p>
    <w:p w14:paraId="0466A990" w14:textId="77777777" w:rsidR="008E48C4" w:rsidRPr="00E76A57" w:rsidRDefault="00A423DE" w:rsidP="00E76A57">
      <w:pPr>
        <w:widowControl w:val="0"/>
        <w:numPr>
          <w:ilvl w:val="0"/>
          <w:numId w:val="40"/>
        </w:numPr>
        <w:shd w:val="clear" w:color="auto" w:fill="FFFFFF"/>
        <w:tabs>
          <w:tab w:val="left" w:pos="350"/>
        </w:tabs>
        <w:suppressAutoHyphens/>
        <w:autoSpaceDN w:val="0"/>
        <w:spacing w:after="160" w:line="259" w:lineRule="auto"/>
        <w:ind w:firstLine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Андреева Е.В. – </w:t>
      </w:r>
      <w:r w:rsidRPr="00A423DE">
        <w:rPr>
          <w:rFonts w:eastAsia="SimSun" w:cs="Mangal"/>
          <w:kern w:val="3"/>
          <w:sz w:val="28"/>
          <w:szCs w:val="28"/>
          <w:lang w:eastAsia="zh-CN" w:bidi="hi-IN"/>
        </w:rPr>
        <w:t>архивариус</w:t>
      </w:r>
      <w:r>
        <w:rPr>
          <w:rFonts w:eastAsia="SimSun" w:cs="Mangal"/>
          <w:kern w:val="3"/>
          <w:sz w:val="28"/>
          <w:szCs w:val="28"/>
          <w:lang w:eastAsia="zh-CN" w:bidi="hi-IN"/>
        </w:rPr>
        <w:t>- делопроизводитель, член комиссии</w:t>
      </w:r>
    </w:p>
    <w:p w14:paraId="7183A3A5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</w:p>
    <w:p w14:paraId="6229E2D5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7BEFE2D0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3CDD32C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0CF302B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61BD212B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2FAE48E9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4C2FE7C3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64DB0ADD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423CB71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2E49FD40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678543A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7E827CB1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6EF6969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04FD4993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03FC50F7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01BACEEE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76A1209A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1E6CB13B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4AD7E399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57434324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4A739EC2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509E5AC8" w14:textId="77777777" w:rsidR="00E76A57" w:rsidRPr="00E76A57" w:rsidRDefault="00E76A57" w:rsidP="00E76A57">
      <w:pPr>
        <w:widowControl w:val="0"/>
        <w:suppressAutoHyphens/>
        <w:autoSpaceDN w:val="0"/>
        <w:textAlignment w:val="baseline"/>
        <w:rPr>
          <w:rFonts w:eastAsia="SimSun"/>
          <w:i/>
          <w:kern w:val="3"/>
          <w:lang w:eastAsia="zh-CN" w:bidi="hi-IN"/>
        </w:rPr>
      </w:pPr>
    </w:p>
    <w:p w14:paraId="660D907B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316CB91E" w14:textId="77777777" w:rsidR="00E76A57" w:rsidRPr="00E76A57" w:rsidRDefault="00D11323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  <w:r>
        <w:rPr>
          <w:rFonts w:eastAsia="SimSun"/>
          <w:i/>
          <w:kern w:val="3"/>
          <w:lang w:eastAsia="zh-CN" w:bidi="hi-IN"/>
        </w:rPr>
        <w:t>Приложение № 2</w:t>
      </w:r>
    </w:p>
    <w:p w14:paraId="33068619" w14:textId="77777777" w:rsidR="00E76A57" w:rsidRDefault="00E76A57" w:rsidP="00E76A57">
      <w:pPr>
        <w:shd w:val="clear" w:color="auto" w:fill="FFFFFF"/>
        <w:ind w:left="3600" w:firstLine="720"/>
        <w:jc w:val="right"/>
        <w:rPr>
          <w:rFonts w:eastAsia="SimSun"/>
          <w:i/>
          <w:kern w:val="3"/>
          <w:lang w:eastAsia="zh-CN" w:bidi="hi-IN"/>
        </w:rPr>
      </w:pPr>
      <w:r w:rsidRPr="00E76A57">
        <w:rPr>
          <w:rFonts w:eastAsia="SimSun"/>
          <w:i/>
          <w:kern w:val="3"/>
          <w:lang w:eastAsia="zh-CN" w:bidi="hi-IN"/>
        </w:rPr>
        <w:t xml:space="preserve">к Положению </w:t>
      </w:r>
    </w:p>
    <w:p w14:paraId="1C532A87" w14:textId="77777777" w:rsidR="00E76A57" w:rsidRPr="00B82E13" w:rsidRDefault="00E76A57" w:rsidP="00E76A57">
      <w:pPr>
        <w:shd w:val="clear" w:color="auto" w:fill="FFFFFF"/>
        <w:ind w:left="3600" w:firstLine="720"/>
        <w:jc w:val="right"/>
        <w:rPr>
          <w:i/>
        </w:rPr>
      </w:pPr>
      <w:r w:rsidRPr="00E76A57">
        <w:rPr>
          <w:rFonts w:eastAsia="SimSun"/>
          <w:i/>
          <w:kern w:val="3"/>
          <w:lang w:eastAsia="zh-CN" w:bidi="hi-IN"/>
        </w:rPr>
        <w:t>о</w:t>
      </w:r>
      <w:r w:rsidRPr="00E76A57">
        <w:rPr>
          <w:color w:val="000000"/>
        </w:rPr>
        <w:t xml:space="preserve"> </w:t>
      </w:r>
      <w:r w:rsidRPr="00E76A57">
        <w:rPr>
          <w:i/>
          <w:color w:val="000000"/>
        </w:rPr>
        <w:t>смотре-конкурсе на звание «Лучший уполномоченный по охране труда СЯРО ОПРК»</w:t>
      </w:r>
    </w:p>
    <w:p w14:paraId="3D932E6C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i/>
          <w:kern w:val="3"/>
          <w:lang w:eastAsia="zh-CN" w:bidi="hi-IN"/>
        </w:rPr>
      </w:pPr>
    </w:p>
    <w:p w14:paraId="5268B39C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15BF415D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653B5085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2F8CDFF3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E76A57">
        <w:rPr>
          <w:rFonts w:eastAsia="SimSun"/>
          <w:b/>
          <w:kern w:val="3"/>
          <w:sz w:val="28"/>
          <w:szCs w:val="28"/>
          <w:lang w:eastAsia="zh-CN" w:bidi="hi-IN"/>
        </w:rPr>
        <w:t>ЗАЯВКА</w:t>
      </w:r>
    </w:p>
    <w:p w14:paraId="4A783AC1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0172D0EA" w14:textId="77777777" w:rsidR="00E76A57" w:rsidRDefault="00E76A57" w:rsidP="00E76A57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 w:rsidRPr="00E76A57">
        <w:rPr>
          <w:rFonts w:eastAsia="SimSun"/>
          <w:b/>
          <w:kern w:val="3"/>
          <w:sz w:val="28"/>
          <w:szCs w:val="28"/>
          <w:lang w:eastAsia="zh-CN" w:bidi="hi-IN"/>
        </w:rPr>
        <w:t>на участие в республиканском конкурсе</w:t>
      </w:r>
      <w:r w:rsidRPr="00E76A5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4D44D6">
        <w:rPr>
          <w:b/>
          <w:bCs/>
          <w:color w:val="222222"/>
          <w:sz w:val="28"/>
          <w:szCs w:val="28"/>
          <w:bdr w:val="none" w:sz="0" w:space="0" w:color="auto" w:frame="1"/>
        </w:rPr>
        <w:t>«Лучший уполномоченный (доверенное лицо) по охране труда</w:t>
      </w:r>
    </w:p>
    <w:p w14:paraId="2CC54978" w14:textId="77777777" w:rsidR="00E76A57" w:rsidRPr="004D44D6" w:rsidRDefault="00E76A57" w:rsidP="00E76A57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Саха (Якутской) республиканской организации Общероссийского профсоюза работников культуры»</w:t>
      </w:r>
    </w:p>
    <w:p w14:paraId="27A05DBC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4E38ABCF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F23F05C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76A57">
        <w:rPr>
          <w:rFonts w:eastAsia="SimSun"/>
          <w:kern w:val="3"/>
          <w:sz w:val="28"/>
          <w:szCs w:val="28"/>
          <w:lang w:eastAsia="zh-CN" w:bidi="hi-IN"/>
        </w:rPr>
        <w:t xml:space="preserve">____________________________________________________                    </w:t>
      </w:r>
    </w:p>
    <w:p w14:paraId="50C8FEF2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E76A57">
        <w:rPr>
          <w:rFonts w:eastAsia="SimSun"/>
          <w:kern w:val="3"/>
          <w:lang w:eastAsia="zh-CN" w:bidi="hi-IN"/>
        </w:rPr>
        <w:t>наименование профсоюзной организации</w:t>
      </w:r>
    </w:p>
    <w:p w14:paraId="49E957C4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17D8C97B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165"/>
        <w:gridCol w:w="1927"/>
        <w:gridCol w:w="1928"/>
        <w:gridCol w:w="1935"/>
      </w:tblGrid>
      <w:tr w:rsidR="00E76A57" w:rsidRPr="00E76A57" w14:paraId="4F91D78A" w14:textId="77777777" w:rsidTr="00ED4744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2DE6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76A57">
              <w:rPr>
                <w:rFonts w:eastAsia="SimSun"/>
                <w:kern w:val="3"/>
                <w:lang w:eastAsia="zh-CN" w:bidi="hi-IN"/>
              </w:rPr>
              <w:t>№№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BD5ED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76A57">
              <w:rPr>
                <w:rFonts w:eastAsia="SimSun"/>
                <w:kern w:val="3"/>
                <w:lang w:eastAsia="zh-CN" w:bidi="hi-IN"/>
              </w:rPr>
              <w:t>ФИО участника (полностью)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CB3A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76A57">
              <w:rPr>
                <w:rFonts w:eastAsia="SimSun"/>
                <w:kern w:val="3"/>
                <w:lang w:eastAsia="zh-CN" w:bidi="hi-IN"/>
              </w:rPr>
              <w:t>Год, дата рождения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39A6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76A57">
              <w:rPr>
                <w:rFonts w:eastAsia="SimSun"/>
                <w:kern w:val="3"/>
                <w:lang w:eastAsia="zh-CN" w:bidi="hi-IN"/>
              </w:rPr>
              <w:t>Должность, место работы, должность в ППО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7D62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76A57">
              <w:rPr>
                <w:rFonts w:eastAsia="SimSun"/>
                <w:kern w:val="3"/>
                <w:lang w:eastAsia="zh-CN" w:bidi="hi-IN"/>
              </w:rPr>
              <w:t>Контакты</w:t>
            </w:r>
          </w:p>
        </w:tc>
      </w:tr>
      <w:tr w:rsidR="00E76A57" w:rsidRPr="00E76A57" w14:paraId="701D8620" w14:textId="77777777" w:rsidTr="00ED4744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6B927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D5DA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C703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AE7D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AA736" w14:textId="77777777" w:rsidR="00E76A57" w:rsidRPr="00E76A57" w:rsidRDefault="00E76A57" w:rsidP="00E76A5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14:paraId="37AF6CB7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5FEA8251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42965576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1C596942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D27D734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6C77B1A4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46E6D2EB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0366268" w14:textId="77777777" w:rsidR="00E76A57" w:rsidRPr="00E76A57" w:rsidRDefault="00E76A57" w:rsidP="00E76A57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6169EBDF" w14:textId="77777777" w:rsidR="00E76A57" w:rsidRPr="00E76A57" w:rsidRDefault="00E76A57" w:rsidP="00E76A57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E76A57">
        <w:rPr>
          <w:rFonts w:eastAsia="SimSun"/>
          <w:kern w:val="3"/>
          <w:sz w:val="28"/>
          <w:szCs w:val="28"/>
          <w:lang w:eastAsia="zh-CN" w:bidi="hi-IN"/>
        </w:rPr>
        <w:t>_________________________</w:t>
      </w:r>
    </w:p>
    <w:p w14:paraId="378ABDC7" w14:textId="77777777" w:rsidR="00E76A57" w:rsidRPr="00E76A57" w:rsidRDefault="00E76A57" w:rsidP="00E76A57">
      <w:pPr>
        <w:widowControl w:val="0"/>
        <w:suppressAutoHyphens/>
        <w:autoSpaceDN w:val="0"/>
        <w:ind w:left="6372"/>
        <w:jc w:val="both"/>
        <w:textAlignment w:val="baseline"/>
        <w:rPr>
          <w:rFonts w:eastAsia="SimSun"/>
          <w:kern w:val="3"/>
          <w:lang w:eastAsia="zh-CN" w:bidi="hi-IN"/>
        </w:rPr>
      </w:pPr>
      <w:r w:rsidRPr="00E76A57">
        <w:rPr>
          <w:rFonts w:eastAsia="SimSun"/>
          <w:kern w:val="3"/>
          <w:lang w:eastAsia="zh-CN" w:bidi="hi-IN"/>
        </w:rPr>
        <w:t>Подпись председателя профсоюзной организации</w:t>
      </w:r>
    </w:p>
    <w:p w14:paraId="609F471E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59784335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lang w:eastAsia="zh-CN" w:bidi="hi-IN"/>
        </w:rPr>
      </w:pPr>
    </w:p>
    <w:p w14:paraId="75B72503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lang w:eastAsia="zh-CN" w:bidi="hi-IN"/>
        </w:rPr>
      </w:pPr>
    </w:p>
    <w:p w14:paraId="0E13DF5A" w14:textId="77777777" w:rsidR="00E76A57" w:rsidRPr="00E76A57" w:rsidRDefault="00E76A57" w:rsidP="00E76A57">
      <w:pPr>
        <w:widowControl w:val="0"/>
        <w:suppressAutoHyphens/>
        <w:autoSpaceDN w:val="0"/>
        <w:jc w:val="both"/>
        <w:textAlignment w:val="baseline"/>
        <w:rPr>
          <w:rFonts w:eastAsia="SimSun"/>
          <w:i/>
          <w:kern w:val="3"/>
          <w:lang w:eastAsia="zh-CN" w:bidi="hi-IN"/>
        </w:rPr>
      </w:pPr>
    </w:p>
    <w:p w14:paraId="2B6C2B88" w14:textId="77777777" w:rsid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p w14:paraId="6FCEBDD8" w14:textId="77777777" w:rsidR="00B82E13" w:rsidRPr="00B82E13" w:rsidRDefault="00B82E13" w:rsidP="00B82E13">
      <w:pPr>
        <w:shd w:val="clear" w:color="auto" w:fill="FFFFFF"/>
        <w:jc w:val="both"/>
        <w:textAlignment w:val="baseline"/>
        <w:rPr>
          <w:color w:val="222222"/>
        </w:rPr>
      </w:pPr>
    </w:p>
    <w:sectPr w:rsidR="00B82E13" w:rsidRPr="00B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89"/>
    <w:multiLevelType w:val="multilevel"/>
    <w:tmpl w:val="225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05CB"/>
    <w:multiLevelType w:val="multilevel"/>
    <w:tmpl w:val="C0DC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D72FE"/>
    <w:multiLevelType w:val="multilevel"/>
    <w:tmpl w:val="825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E0291"/>
    <w:multiLevelType w:val="multilevel"/>
    <w:tmpl w:val="4A7A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687C"/>
    <w:multiLevelType w:val="multilevel"/>
    <w:tmpl w:val="6DF2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C73C0"/>
    <w:multiLevelType w:val="multilevel"/>
    <w:tmpl w:val="CDF0F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C40ED"/>
    <w:multiLevelType w:val="multilevel"/>
    <w:tmpl w:val="EA380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C3E50"/>
    <w:multiLevelType w:val="multilevel"/>
    <w:tmpl w:val="AD1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F86605"/>
    <w:multiLevelType w:val="multilevel"/>
    <w:tmpl w:val="2E5A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2B458F"/>
    <w:multiLevelType w:val="multilevel"/>
    <w:tmpl w:val="99F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047B0"/>
    <w:multiLevelType w:val="multilevel"/>
    <w:tmpl w:val="02EE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0714C"/>
    <w:multiLevelType w:val="multilevel"/>
    <w:tmpl w:val="6FEE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B914CF"/>
    <w:multiLevelType w:val="multilevel"/>
    <w:tmpl w:val="0222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301A4C"/>
    <w:multiLevelType w:val="multilevel"/>
    <w:tmpl w:val="0714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03A38"/>
    <w:multiLevelType w:val="multilevel"/>
    <w:tmpl w:val="5C4E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65F70"/>
    <w:multiLevelType w:val="multilevel"/>
    <w:tmpl w:val="4184D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0159C"/>
    <w:multiLevelType w:val="multilevel"/>
    <w:tmpl w:val="5E30B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7F4271"/>
    <w:multiLevelType w:val="multilevel"/>
    <w:tmpl w:val="6474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10970"/>
    <w:multiLevelType w:val="multilevel"/>
    <w:tmpl w:val="6A66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46422"/>
    <w:multiLevelType w:val="multilevel"/>
    <w:tmpl w:val="5E2A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01026"/>
    <w:multiLevelType w:val="multilevel"/>
    <w:tmpl w:val="8BBC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C100D"/>
    <w:multiLevelType w:val="multilevel"/>
    <w:tmpl w:val="02DE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A1743"/>
    <w:multiLevelType w:val="multilevel"/>
    <w:tmpl w:val="43F691C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3F95BB4"/>
    <w:multiLevelType w:val="multilevel"/>
    <w:tmpl w:val="9C7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025261"/>
    <w:multiLevelType w:val="multilevel"/>
    <w:tmpl w:val="258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812394"/>
    <w:multiLevelType w:val="multilevel"/>
    <w:tmpl w:val="4E18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32A7F"/>
    <w:multiLevelType w:val="multilevel"/>
    <w:tmpl w:val="16DC4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C5E45"/>
    <w:multiLevelType w:val="multilevel"/>
    <w:tmpl w:val="A6D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C87B1B"/>
    <w:multiLevelType w:val="multilevel"/>
    <w:tmpl w:val="346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47D77"/>
    <w:multiLevelType w:val="multilevel"/>
    <w:tmpl w:val="3ED2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D69C5"/>
    <w:multiLevelType w:val="multilevel"/>
    <w:tmpl w:val="073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94D57"/>
    <w:multiLevelType w:val="multilevel"/>
    <w:tmpl w:val="7946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B4D90"/>
    <w:multiLevelType w:val="multilevel"/>
    <w:tmpl w:val="C8C4A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3A51C7"/>
    <w:multiLevelType w:val="multilevel"/>
    <w:tmpl w:val="F926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5677FF"/>
    <w:multiLevelType w:val="multilevel"/>
    <w:tmpl w:val="7A1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E0786F"/>
    <w:multiLevelType w:val="multilevel"/>
    <w:tmpl w:val="1DEE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E1C0E"/>
    <w:multiLevelType w:val="multilevel"/>
    <w:tmpl w:val="0368E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831113"/>
    <w:multiLevelType w:val="multilevel"/>
    <w:tmpl w:val="948AF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33238"/>
    <w:multiLevelType w:val="multilevel"/>
    <w:tmpl w:val="954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27B64"/>
    <w:multiLevelType w:val="multilevel"/>
    <w:tmpl w:val="ECA4D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121320">
    <w:abstractNumId w:val="9"/>
  </w:num>
  <w:num w:numId="2" w16cid:durableId="180945482">
    <w:abstractNumId w:val="11"/>
  </w:num>
  <w:num w:numId="3" w16cid:durableId="269436410">
    <w:abstractNumId w:val="15"/>
  </w:num>
  <w:num w:numId="4" w16cid:durableId="182214170">
    <w:abstractNumId w:val="18"/>
  </w:num>
  <w:num w:numId="5" w16cid:durableId="1764715317">
    <w:abstractNumId w:val="27"/>
  </w:num>
  <w:num w:numId="6" w16cid:durableId="2101951950">
    <w:abstractNumId w:val="31"/>
  </w:num>
  <w:num w:numId="7" w16cid:durableId="979264959">
    <w:abstractNumId w:val="2"/>
  </w:num>
  <w:num w:numId="8" w16cid:durableId="996495009">
    <w:abstractNumId w:val="38"/>
  </w:num>
  <w:num w:numId="9" w16cid:durableId="352729089">
    <w:abstractNumId w:val="7"/>
  </w:num>
  <w:num w:numId="10" w16cid:durableId="597103625">
    <w:abstractNumId w:val="12"/>
  </w:num>
  <w:num w:numId="11" w16cid:durableId="1477452063">
    <w:abstractNumId w:val="33"/>
  </w:num>
  <w:num w:numId="12" w16cid:durableId="1412699391">
    <w:abstractNumId w:val="24"/>
  </w:num>
  <w:num w:numId="13" w16cid:durableId="455946996">
    <w:abstractNumId w:val="3"/>
  </w:num>
  <w:num w:numId="14" w16cid:durableId="649865336">
    <w:abstractNumId w:val="14"/>
  </w:num>
  <w:num w:numId="15" w16cid:durableId="961888013">
    <w:abstractNumId w:val="13"/>
  </w:num>
  <w:num w:numId="16" w16cid:durableId="1199732703">
    <w:abstractNumId w:val="26"/>
  </w:num>
  <w:num w:numId="17" w16cid:durableId="1863977882">
    <w:abstractNumId w:val="39"/>
  </w:num>
  <w:num w:numId="18" w16cid:durableId="167596389">
    <w:abstractNumId w:val="5"/>
  </w:num>
  <w:num w:numId="19" w16cid:durableId="307824792">
    <w:abstractNumId w:val="16"/>
  </w:num>
  <w:num w:numId="20" w16cid:durableId="1395158248">
    <w:abstractNumId w:val="32"/>
  </w:num>
  <w:num w:numId="21" w16cid:durableId="1194616829">
    <w:abstractNumId w:val="29"/>
  </w:num>
  <w:num w:numId="22" w16cid:durableId="1125350114">
    <w:abstractNumId w:val="10"/>
  </w:num>
  <w:num w:numId="23" w16cid:durableId="1688673165">
    <w:abstractNumId w:val="1"/>
  </w:num>
  <w:num w:numId="24" w16cid:durableId="1402602546">
    <w:abstractNumId w:val="4"/>
  </w:num>
  <w:num w:numId="25" w16cid:durableId="807211120">
    <w:abstractNumId w:val="34"/>
  </w:num>
  <w:num w:numId="26" w16cid:durableId="264962076">
    <w:abstractNumId w:val="35"/>
  </w:num>
  <w:num w:numId="27" w16cid:durableId="1041244837">
    <w:abstractNumId w:val="19"/>
  </w:num>
  <w:num w:numId="28" w16cid:durableId="1429278770">
    <w:abstractNumId w:val="17"/>
  </w:num>
  <w:num w:numId="29" w16cid:durableId="1468817372">
    <w:abstractNumId w:val="20"/>
  </w:num>
  <w:num w:numId="30" w16cid:durableId="298341899">
    <w:abstractNumId w:val="21"/>
  </w:num>
  <w:num w:numId="31" w16cid:durableId="164059804">
    <w:abstractNumId w:val="25"/>
  </w:num>
  <w:num w:numId="32" w16cid:durableId="2112168233">
    <w:abstractNumId w:val="36"/>
  </w:num>
  <w:num w:numId="33" w16cid:durableId="729884619">
    <w:abstractNumId w:val="6"/>
  </w:num>
  <w:num w:numId="34" w16cid:durableId="1459715166">
    <w:abstractNumId w:val="8"/>
  </w:num>
  <w:num w:numId="35" w16cid:durableId="2050449959">
    <w:abstractNumId w:val="37"/>
  </w:num>
  <w:num w:numId="36" w16cid:durableId="1359043655">
    <w:abstractNumId w:val="28"/>
  </w:num>
  <w:num w:numId="37" w16cid:durableId="136725072">
    <w:abstractNumId w:val="0"/>
  </w:num>
  <w:num w:numId="38" w16cid:durableId="1584755184">
    <w:abstractNumId w:val="30"/>
  </w:num>
  <w:num w:numId="39" w16cid:durableId="2015913299">
    <w:abstractNumId w:val="23"/>
  </w:num>
  <w:num w:numId="40" w16cid:durableId="357849720">
    <w:abstractNumId w:val="22"/>
  </w:num>
  <w:num w:numId="41" w16cid:durableId="291446388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19"/>
    <w:rsid w:val="00067F37"/>
    <w:rsid w:val="002A6DAF"/>
    <w:rsid w:val="004D44D6"/>
    <w:rsid w:val="00514070"/>
    <w:rsid w:val="005213E3"/>
    <w:rsid w:val="00764A9F"/>
    <w:rsid w:val="00784319"/>
    <w:rsid w:val="007A1C78"/>
    <w:rsid w:val="008E48C4"/>
    <w:rsid w:val="00A423DE"/>
    <w:rsid w:val="00B82E13"/>
    <w:rsid w:val="00D11323"/>
    <w:rsid w:val="00E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A6DB"/>
  <w15:chartTrackingRefBased/>
  <w15:docId w15:val="{A8D9233B-D448-486C-A603-049870E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19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7843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4319"/>
    <w:rPr>
      <w:b/>
      <w:bCs/>
    </w:rPr>
  </w:style>
  <w:style w:type="character" w:styleId="a5">
    <w:name w:val="Hyperlink"/>
    <w:basedOn w:val="a0"/>
    <w:uiPriority w:val="99"/>
    <w:semiHidden/>
    <w:unhideWhenUsed/>
    <w:rsid w:val="00784319"/>
    <w:rPr>
      <w:color w:val="0000FF"/>
      <w:u w:val="single"/>
    </w:rPr>
  </w:style>
  <w:style w:type="character" w:styleId="a6">
    <w:name w:val="Emphasis"/>
    <w:basedOn w:val="a0"/>
    <w:uiPriority w:val="20"/>
    <w:qFormat/>
    <w:rsid w:val="00784319"/>
    <w:rPr>
      <w:i/>
      <w:iCs/>
    </w:rPr>
  </w:style>
  <w:style w:type="numbering" w:customStyle="1" w:styleId="WWNum2">
    <w:name w:val="WWNum2"/>
    <w:basedOn w:val="a2"/>
    <w:rsid w:val="00E76A5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павлова</cp:lastModifiedBy>
  <cp:revision>8</cp:revision>
  <dcterms:created xsi:type="dcterms:W3CDTF">2019-11-27T12:58:00Z</dcterms:created>
  <dcterms:modified xsi:type="dcterms:W3CDTF">2022-12-19T04:16:00Z</dcterms:modified>
</cp:coreProperties>
</file>